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3D" w:rsidRPr="00D77AF4" w:rsidRDefault="00D77AF4" w:rsidP="00D77AF4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eastAsia="Cambria" w:hAnsi="Comic Sans MS" w:cs="Cambria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7807524" wp14:editId="261ACE9B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640080" cy="633730"/>
            <wp:effectExtent l="0" t="0" r="7620" b="0"/>
            <wp:wrapTight wrapText="bothSides">
              <wp:wrapPolygon edited="0">
                <wp:start x="5786" y="0"/>
                <wp:lineTo x="0" y="3896"/>
                <wp:lineTo x="0" y="16882"/>
                <wp:lineTo x="5786" y="20778"/>
                <wp:lineTo x="15429" y="20778"/>
                <wp:lineTo x="21214" y="16882"/>
                <wp:lineTo x="21214" y="3896"/>
                <wp:lineTo x="15429" y="0"/>
                <wp:lineTo x="57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F4">
        <w:rPr>
          <w:rFonts w:ascii="Comic Sans MS" w:hAnsi="Comic Sans MS"/>
          <w:b/>
          <w:sz w:val="48"/>
          <w:szCs w:val="48"/>
        </w:rPr>
        <w:t>SSMJ’s Design and Technology LTP per year group</w:t>
      </w:r>
    </w:p>
    <w:tbl>
      <w:tblPr>
        <w:tblStyle w:val="TableGrid"/>
        <w:tblW w:w="15303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1979"/>
        <w:gridCol w:w="6662"/>
        <w:gridCol w:w="6662"/>
      </w:tblGrid>
      <w:tr w:rsidR="00515AD1" w:rsidRPr="005E3691" w:rsidTr="00515AD1">
        <w:trPr>
          <w:trHeight w:val="47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515AD1" w:rsidRPr="001D327B" w:rsidRDefault="00515AD1" w:rsidP="00EE69F6">
            <w:pPr>
              <w:ind w:right="66"/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515AD1" w:rsidRPr="005E3691" w:rsidRDefault="00515AD1" w:rsidP="00EE69F6">
            <w:pPr>
              <w:ind w:right="6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  <w:r w:rsidRPr="005E3691">
              <w:rPr>
                <w:rFonts w:ascii="Comic Sans MS" w:hAnsi="Comic Sans MS"/>
                <w:sz w:val="24"/>
                <w:szCs w:val="24"/>
              </w:rPr>
              <w:t xml:space="preserve"> 3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15AD1" w:rsidRDefault="00515AD1" w:rsidP="00EE69F6">
            <w:pPr>
              <w:ind w:right="6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Vocabulary</w:t>
            </w:r>
          </w:p>
        </w:tc>
      </w:tr>
      <w:tr w:rsidR="00C5221E" w:rsidRPr="001D0F25" w:rsidTr="00EB218D">
        <w:trPr>
          <w:trHeight w:val="92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5221E" w:rsidRPr="001D327B" w:rsidRDefault="00C5221E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Design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Develop more than one design or adaptation of an initial design.</w:t>
            </w:r>
          </w:p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Plan a sequence of actions to make a product.</w:t>
            </w:r>
          </w:p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Record the plan by drawing using annotated sketches.</w:t>
            </w:r>
          </w:p>
          <w:p w:rsidR="00C5221E" w:rsidRPr="001D0F25" w:rsidRDefault="00C5221E" w:rsidP="00EE69F6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user, purpose,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design, model,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evaluate, prototype,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annotated sketch,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functional,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innovative,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investigate, label,</w:t>
            </w:r>
          </w:p>
          <w:p w:rsid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drawing, function,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>
              <w:t xml:space="preserve"> </w:t>
            </w:r>
            <w:r w:rsidRPr="00C5221E">
              <w:rPr>
                <w:rFonts w:ascii="Comic Sans MS" w:hAnsi="Comic Sans MS" w:cs="Segoe UI"/>
                <w:sz w:val="17"/>
                <w:szCs w:val="17"/>
              </w:rPr>
              <w:t>planning, design</w:t>
            </w:r>
          </w:p>
          <w:p w:rsidR="00C5221E" w:rsidRPr="00C5221E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criteria, annotated</w:t>
            </w:r>
          </w:p>
          <w:p w:rsidR="00C5221E" w:rsidRPr="001D0F25" w:rsidRDefault="00C5221E" w:rsidP="00C5221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sketch, appealing</w:t>
            </w:r>
          </w:p>
        </w:tc>
      </w:tr>
      <w:tr w:rsidR="00C5221E" w:rsidRPr="001D0F25" w:rsidTr="00EB218D">
        <w:trPr>
          <w:trHeight w:val="56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5221E" w:rsidRPr="001D327B" w:rsidRDefault="00C5221E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Make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Prepare pattern pieces as templates for their design.</w:t>
            </w:r>
          </w:p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Cut slots.</w:t>
            </w:r>
          </w:p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Cut internal shapes.</w:t>
            </w:r>
          </w:p>
          <w:p w:rsidR="00C5221E" w:rsidRPr="001D0F25" w:rsidRDefault="00C5221E" w:rsidP="00EE69F6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C5221E" w:rsidRPr="001D0F25" w:rsidTr="00EB218D">
        <w:trPr>
          <w:trHeight w:val="57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5221E" w:rsidRPr="001D327B" w:rsidRDefault="00C5221E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Evaluate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Draw/sketch products to help analyse and understand how products are made.</w:t>
            </w:r>
          </w:p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Identify the strengths and weaknesses of their design ideas in relation to purpose/user.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1D0F25" w:rsidRDefault="00C5221E" w:rsidP="00EE69F6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515AD1" w:rsidRPr="001D0F25" w:rsidTr="00515AD1">
        <w:trPr>
          <w:trHeight w:val="659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15AD1" w:rsidRDefault="00515AD1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Food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15AD1" w:rsidRPr="001D0F25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Follow instructions/recipes.</w:t>
            </w:r>
          </w:p>
          <w:p w:rsidR="00515AD1" w:rsidRPr="001D0F25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 xml:space="preserve">Make healthy eating choices – use the </w:t>
            </w:r>
            <w:proofErr w:type="spellStart"/>
            <w:r w:rsidRPr="001D0F25">
              <w:rPr>
                <w:rFonts w:ascii="Comic Sans MS" w:hAnsi="Comic Sans MS" w:cs="Segoe UI"/>
                <w:i/>
                <w:sz w:val="17"/>
                <w:szCs w:val="17"/>
              </w:rPr>
              <w:t>Eatwell</w:t>
            </w:r>
            <w:proofErr w:type="spellEnd"/>
            <w:r w:rsidRPr="001D0F25">
              <w:rPr>
                <w:rFonts w:ascii="Comic Sans MS" w:hAnsi="Comic Sans MS" w:cs="Segoe UI"/>
                <w:i/>
                <w:sz w:val="17"/>
                <w:szCs w:val="17"/>
              </w:rPr>
              <w:t xml:space="preserve"> plate.</w:t>
            </w:r>
          </w:p>
          <w:p w:rsidR="00515AD1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and combine a range of ingredients.</w:t>
            </w:r>
          </w:p>
          <w:p w:rsidR="00515AD1" w:rsidRDefault="00515AD1" w:rsidP="00EE69F6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name of products,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names of equipment,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utensils, techniques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and ingredients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texture, taste, sweet,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sour, hot, spicy,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appearance, smell,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preference, greasy,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moist, cook, fresh,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savoury, hygienic,</w:t>
            </w:r>
          </w:p>
          <w:p w:rsidR="00515AD1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edible, grown,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reared, caught,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frozen, tinned,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processed, seasonal,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harvested</w:t>
            </w:r>
          </w:p>
          <w:p w:rsidR="00C5221E" w:rsidRPr="001D0F25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healthy/varied diet</w:t>
            </w:r>
          </w:p>
        </w:tc>
      </w:tr>
      <w:tr w:rsidR="00515AD1" w:rsidRPr="001D0F25" w:rsidTr="00515AD1">
        <w:trPr>
          <w:trHeight w:val="659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15AD1" w:rsidRDefault="00515AD1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lastRenderedPageBreak/>
              <w:t>Textiles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15AD1" w:rsidRPr="001D0F25" w:rsidRDefault="00515AD1" w:rsidP="00EE69F6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AD1" w:rsidRPr="001D0F25" w:rsidRDefault="00515AD1" w:rsidP="00EE69F6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515AD1" w:rsidRPr="001D0F25" w:rsidTr="00515AD1">
        <w:trPr>
          <w:trHeight w:val="42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15AD1" w:rsidRDefault="00515AD1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Structures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15AD1" w:rsidRPr="001D0F25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Create shell or frame structures.</w:t>
            </w:r>
          </w:p>
          <w:p w:rsidR="00515AD1" w:rsidRPr="00EE69F6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Strengthen frames with diagonal struts.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shell structure, three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C5221E">
              <w:rPr>
                <w:rFonts w:ascii="Comic Sans MS" w:hAnsi="Comic Sans MS" w:cs="Segoe UI"/>
                <w:sz w:val="17"/>
                <w:szCs w:val="17"/>
              </w:rPr>
              <w:t>dimensional (3-D) shape, net,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cube, cuboid, prism, vertex,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edge, face, length, width,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breadth, capacity, marking out,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scoring, shaping, tabs,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adhesives, joining, assemble,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accuracy, material, stiff, strong,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reduce, reuse, recycle,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corrugating, ribbing, laminating,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font, lettering, text, graphics,</w:t>
            </w:r>
          </w:p>
          <w:p w:rsidR="00515AD1" w:rsidRPr="001D0F25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decision,</w:t>
            </w:r>
          </w:p>
        </w:tc>
      </w:tr>
      <w:tr w:rsidR="00515AD1" w:rsidRPr="001D0F25" w:rsidTr="00515AD1">
        <w:trPr>
          <w:trHeight w:val="1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15AD1" w:rsidRDefault="00515AD1" w:rsidP="00EE69F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Mechanisms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15AD1" w:rsidRPr="00EE69F6" w:rsidRDefault="00515AD1" w:rsidP="00EE69F6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0"/>
              <w:rPr>
                <w:rFonts w:ascii="Comic Sans MS" w:hAnsi="Comic Sans MS" w:cs="Segoe UI"/>
                <w:b w:val="0"/>
                <w:sz w:val="17"/>
                <w:szCs w:val="17"/>
              </w:rPr>
            </w:pPr>
            <w:r w:rsidRPr="00EE69F6">
              <w:rPr>
                <w:rFonts w:ascii="Comic Sans MS" w:hAnsi="Comic Sans MS" w:cs="Segoe UI"/>
                <w:b w:val="0"/>
                <w:sz w:val="17"/>
                <w:szCs w:val="17"/>
              </w:rPr>
              <w:t xml:space="preserve">Use mechanical systems such as gears, pulleys, levers and linkages. </w:t>
            </w:r>
          </w:p>
          <w:p w:rsidR="00515AD1" w:rsidRPr="001D0F25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lolly sticks/card to make levers and linkages.</w:t>
            </w:r>
          </w:p>
          <w:p w:rsidR="00515AD1" w:rsidRPr="00EE69F6" w:rsidRDefault="00515AD1" w:rsidP="00EE69F6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linkages to make movement larger or more varied.</w:t>
            </w:r>
          </w:p>
          <w:p w:rsidR="00515AD1" w:rsidRDefault="00515AD1" w:rsidP="00EE69F6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  <w:p w:rsidR="00515AD1" w:rsidRDefault="00515AD1" w:rsidP="00EE69F6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  <w:p w:rsidR="00515AD1" w:rsidRPr="001D0F25" w:rsidRDefault="00515AD1" w:rsidP="00EE69F6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  <w:p w:rsidR="00515AD1" w:rsidRPr="001D0F25" w:rsidRDefault="00515AD1" w:rsidP="00EE69F6">
            <w:pPr>
              <w:ind w:left="1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mechanism, lever,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linkage, pivot, slot,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bridge, guide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system, input,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process, output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linear, rotary,</w:t>
            </w:r>
          </w:p>
          <w:p w:rsidR="00C5221E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oscillating,</w:t>
            </w:r>
          </w:p>
          <w:p w:rsidR="00515AD1" w:rsidRPr="00C5221E" w:rsidRDefault="00C5221E" w:rsidP="00C5221E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5221E">
              <w:rPr>
                <w:rFonts w:ascii="Comic Sans MS" w:hAnsi="Comic Sans MS" w:cs="Segoe UI"/>
                <w:sz w:val="17"/>
                <w:szCs w:val="17"/>
              </w:rPr>
              <w:t>reciprocating</w:t>
            </w:r>
            <w:bookmarkStart w:id="0" w:name="_GoBack"/>
            <w:bookmarkEnd w:id="0"/>
          </w:p>
        </w:tc>
      </w:tr>
    </w:tbl>
    <w:p w:rsidR="00D77AF4" w:rsidRDefault="00D77AF4" w:rsidP="00D77AF4"/>
    <w:sectPr w:rsidR="00D77AF4" w:rsidSect="00D77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45DD"/>
    <w:multiLevelType w:val="hybridMultilevel"/>
    <w:tmpl w:val="F86267C8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F139A"/>
    <w:multiLevelType w:val="hybridMultilevel"/>
    <w:tmpl w:val="68340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06239C"/>
    <w:multiLevelType w:val="hybridMultilevel"/>
    <w:tmpl w:val="A74A65F2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B27CA"/>
    <w:multiLevelType w:val="hybridMultilevel"/>
    <w:tmpl w:val="B1EAE4C4"/>
    <w:lvl w:ilvl="0" w:tplc="7C00731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F4"/>
    <w:rsid w:val="00515AD1"/>
    <w:rsid w:val="00A4527C"/>
    <w:rsid w:val="00C5221E"/>
    <w:rsid w:val="00D77AF4"/>
    <w:rsid w:val="00DA343D"/>
    <w:rsid w:val="00E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413C"/>
  <w15:chartTrackingRefBased/>
  <w15:docId w15:val="{893048D0-CB3A-43AC-B91A-1C50925B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7AF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E69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after="0"/>
      <w:ind w:left="720"/>
      <w:contextualSpacing/>
    </w:pPr>
    <w:rPr>
      <w:rFonts w:ascii="Century Gothic" w:eastAsia="Century Gothic" w:hAnsi="Century Gothic" w:cs="Century Gothic"/>
      <w:b/>
      <w:color w:val="000000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l.thornton</cp:lastModifiedBy>
  <cp:revision>3</cp:revision>
  <dcterms:created xsi:type="dcterms:W3CDTF">2020-07-14T19:28:00Z</dcterms:created>
  <dcterms:modified xsi:type="dcterms:W3CDTF">2020-10-07T11:35:00Z</dcterms:modified>
</cp:coreProperties>
</file>